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jc w:val="center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07"/>
        <w:gridCol w:w="426"/>
        <w:gridCol w:w="5012"/>
      </w:tblGrid>
      <w:tr w:rsidR="00607BC8" w:rsidRPr="00607BC8" w:rsidTr="00655380">
        <w:trPr>
          <w:jc w:val="center"/>
        </w:trPr>
        <w:tc>
          <w:tcPr>
            <w:tcW w:w="974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48709A" w:rsidRPr="00607BC8" w:rsidRDefault="0048709A" w:rsidP="0048709A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bookmarkStart w:id="0" w:name="_Toc324691580"/>
            <w:bookmarkStart w:id="1" w:name="_Toc324961550"/>
            <w:bookmarkStart w:id="2" w:name="_GoBack"/>
            <w:bookmarkEnd w:id="2"/>
            <w:r w:rsidRPr="00607BC8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Técnicos</w:t>
            </w:r>
          </w:p>
        </w:tc>
      </w:tr>
      <w:tr w:rsidR="0048709A" w:rsidRPr="0048709A" w:rsidTr="00B737CA">
        <w:trPr>
          <w:trHeight w:val="3969"/>
          <w:jc w:val="center"/>
        </w:trPr>
        <w:tc>
          <w:tcPr>
            <w:tcW w:w="4733" w:type="dxa"/>
            <w:gridSpan w:val="2"/>
            <w:tcBorders>
              <w:bottom w:val="nil"/>
              <w:right w:val="nil"/>
            </w:tcBorders>
            <w:vAlign w:val="center"/>
          </w:tcPr>
          <w:p w:rsidR="001E45D0" w:rsidRDefault="001E45D0" w:rsidP="001E45D0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 xml:space="preserve">Construídos em aço 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inoxidável </w:t>
            </w:r>
            <w:r>
              <w:rPr>
                <w:rFonts w:ascii="Century Gothic" w:hAnsi="Century Gothic" w:cs="Aharoni"/>
                <w:b/>
                <w:sz w:val="18"/>
                <w:szCs w:val="20"/>
              </w:rPr>
              <w:t>1.4301/1.4307 (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AISI 304</w:t>
            </w:r>
            <w:r>
              <w:rPr>
                <w:rFonts w:ascii="Century Gothic" w:hAnsi="Century Gothic" w:cs="Aharoni"/>
                <w:b/>
                <w:sz w:val="18"/>
                <w:szCs w:val="20"/>
              </w:rPr>
              <w:t xml:space="preserve">/AISI304L) 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ou </w:t>
            </w:r>
            <w:r>
              <w:rPr>
                <w:rFonts w:ascii="Century Gothic" w:hAnsi="Century Gothic" w:cs="Aharoni"/>
                <w:b/>
                <w:sz w:val="18"/>
                <w:szCs w:val="20"/>
              </w:rPr>
              <w:t>1.4401/1.4404 (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AISI </w:t>
            </w:r>
            <w:r>
              <w:rPr>
                <w:rFonts w:ascii="Century Gothic" w:hAnsi="Century Gothic" w:cs="Aharoni"/>
                <w:b/>
                <w:sz w:val="18"/>
                <w:szCs w:val="20"/>
              </w:rPr>
              <w:t>316/AISI316L)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.</w:t>
            </w:r>
          </w:p>
          <w:p w:rsidR="0048709A" w:rsidRPr="00CE1166" w:rsidRDefault="0048709A" w:rsidP="0048709A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48709A" w:rsidRPr="00CE1166" w:rsidRDefault="00B737CA" w:rsidP="0048709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Podem ser instalados em sistemas de água fria ou quente com apoio de uma ou mais bombas.</w:t>
            </w:r>
          </w:p>
          <w:p w:rsidR="0048709A" w:rsidRPr="00CE1166" w:rsidRDefault="0048709A" w:rsidP="0048709A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48709A" w:rsidRPr="00CE1166" w:rsidRDefault="00B737CA" w:rsidP="0048709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Servem para estabilizar e compensar a pressão de um hidropneumático.</w:t>
            </w:r>
          </w:p>
          <w:p w:rsidR="0048709A" w:rsidRPr="00CE1166" w:rsidRDefault="0048709A" w:rsidP="0048709A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48709A" w:rsidRPr="00CE1166" w:rsidRDefault="00B737CA" w:rsidP="0048709A">
            <w:pPr>
              <w:pStyle w:val="PargrafodaLista"/>
              <w:numPr>
                <w:ilvl w:val="0"/>
                <w:numId w:val="3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mallCaps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Instalação vertical</w:t>
            </w:r>
            <w:r w:rsidR="0048709A" w:rsidRPr="00CE1166">
              <w:rPr>
                <w:rFonts w:ascii="Century Gothic" w:hAnsi="Century Gothic" w:cs="Aharoni"/>
                <w:b/>
                <w:sz w:val="18"/>
                <w:szCs w:val="20"/>
              </w:rPr>
              <w:t>.</w:t>
            </w:r>
          </w:p>
        </w:tc>
        <w:tc>
          <w:tcPr>
            <w:tcW w:w="5012" w:type="dxa"/>
            <w:tcBorders>
              <w:left w:val="nil"/>
              <w:bottom w:val="nil"/>
            </w:tcBorders>
            <w:vAlign w:val="center"/>
          </w:tcPr>
          <w:p w:rsidR="0048709A" w:rsidRPr="0048709A" w:rsidRDefault="00B737CA" w:rsidP="00B737CA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mallCaps/>
                <w:szCs w:val="20"/>
              </w:rPr>
            </w:pPr>
            <w:r w:rsidRPr="00426724">
              <w:rPr>
                <w:rFonts w:ascii="Myriad Pro" w:hAnsi="Myriad Pro" w:cs="Arial"/>
                <w:noProof/>
                <w:sz w:val="21"/>
                <w:szCs w:val="21"/>
              </w:rPr>
              <w:drawing>
                <wp:inline distT="0" distB="0" distL="0" distR="0">
                  <wp:extent cx="2162175" cy="1895475"/>
                  <wp:effectExtent l="0" t="0" r="9525" b="9525"/>
                  <wp:docPr id="8" name="Imagem 1" descr="C:\Users\Utilizador\Desktop\dados técnicos\fotos escolhidas\c membrana\Hidropne 24l c membr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zador\Desktop\dados técnicos\fotos escolhidas\c membrana\Hidropne 24l c membr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32" t="23928" r="9599" b="23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8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E7B" w:rsidRPr="0048709A" w:rsidTr="00B737CA">
        <w:trPr>
          <w:trHeight w:val="4082"/>
          <w:jc w:val="center"/>
        </w:trPr>
        <w:tc>
          <w:tcPr>
            <w:tcW w:w="4307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9B1E7B" w:rsidRDefault="009B1E7B" w:rsidP="009B1E7B">
            <w:pPr>
              <w:spacing w:before="40" w:after="40"/>
              <w:rPr>
                <w:rFonts w:ascii="Century Gothic" w:hAnsi="Century Gothic" w:cs="Aharoni"/>
                <w:sz w:val="20"/>
                <w:szCs w:val="20"/>
              </w:rPr>
            </w:pPr>
          </w:p>
          <w:p w:rsidR="009B1E7B" w:rsidRDefault="009B1E7B" w:rsidP="009B1E7B">
            <w:pPr>
              <w:spacing w:before="40" w:after="40"/>
              <w:jc w:val="center"/>
              <w:rPr>
                <w:rFonts w:ascii="Century Gothic" w:hAnsi="Century Gothic" w:cs="Aharoni"/>
                <w:b/>
                <w:color w:val="7F7F7F" w:themeColor="text1" w:themeTint="80"/>
                <w:sz w:val="18"/>
                <w:szCs w:val="20"/>
              </w:rPr>
            </w:pPr>
          </w:p>
          <w:p w:rsidR="009B1E7B" w:rsidRDefault="009B1E7B" w:rsidP="009B1E7B">
            <w:pPr>
              <w:spacing w:line="276" w:lineRule="auto"/>
              <w:ind w:left="285" w:hanging="285"/>
              <w:rPr>
                <w:rFonts w:ascii="Century Gothic" w:hAnsi="Century Gothic" w:cs="Arial"/>
                <w:b/>
                <w:sz w:val="18"/>
              </w:rPr>
            </w:pPr>
          </w:p>
          <w:p w:rsidR="00B737CA" w:rsidRDefault="00B737CA" w:rsidP="009B1E7B">
            <w:pPr>
              <w:spacing w:line="276" w:lineRule="auto"/>
              <w:ind w:left="285" w:hanging="285"/>
              <w:rPr>
                <w:rFonts w:ascii="Century Gothic" w:hAnsi="Century Gothic" w:cs="Arial"/>
                <w:b/>
                <w:sz w:val="18"/>
              </w:rPr>
            </w:pP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  <w:u w:val="single"/>
              </w:rPr>
            </w:pPr>
            <w:r w:rsidRPr="009B1E7B">
              <w:rPr>
                <w:rFonts w:ascii="Century Gothic" w:hAnsi="Century Gothic" w:cs="Arial"/>
                <w:b/>
                <w:sz w:val="18"/>
                <w:u w:val="single"/>
              </w:rPr>
              <w:t>Legenda:</w:t>
            </w:r>
          </w:p>
          <w:p w:rsidR="009B1E7B" w:rsidRP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B –</w:t>
            </w:r>
            <w:r>
              <w:rPr>
                <w:rFonts w:ascii="Century Gothic" w:hAnsi="Century Gothic" w:cs="Arial"/>
                <w:b/>
                <w:sz w:val="18"/>
              </w:rPr>
              <w:t xml:space="preserve"> </w:t>
            </w:r>
            <w:r w:rsidR="00B737CA">
              <w:rPr>
                <w:rFonts w:ascii="Century Gothic" w:hAnsi="Century Gothic" w:cs="Arial"/>
                <w:b/>
                <w:sz w:val="18"/>
              </w:rPr>
              <w:t>Entrada</w:t>
            </w:r>
            <w:r w:rsidRPr="009B1E7B">
              <w:rPr>
                <w:rFonts w:ascii="Century Gothic" w:hAnsi="Century Gothic" w:cs="Arial"/>
                <w:b/>
                <w:sz w:val="18"/>
              </w:rPr>
              <w:t>/</w:t>
            </w:r>
            <w:r w:rsidR="00B737CA">
              <w:rPr>
                <w:rFonts w:ascii="Century Gothic" w:hAnsi="Century Gothic" w:cs="Arial"/>
                <w:b/>
                <w:sz w:val="18"/>
              </w:rPr>
              <w:t>Saída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</w:t>
            </w:r>
          </w:p>
          <w:p w:rsidR="00B737CA" w:rsidRDefault="00B737CA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Ø</w:t>
            </w:r>
            <w:r>
              <w:rPr>
                <w:rFonts w:ascii="Century Gothic" w:hAnsi="Century Gothic" w:cs="Arial"/>
                <w:b/>
                <w:sz w:val="18"/>
              </w:rPr>
              <w:t>D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– Diâmetro exterior </w:t>
            </w:r>
          </w:p>
          <w:p w:rsidR="00655380" w:rsidRPr="009B1E7B" w:rsidRDefault="00B737CA" w:rsidP="00655380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F – Válvula de pré-carga</w:t>
            </w:r>
          </w:p>
          <w:p w:rsidR="00655380" w:rsidRPr="009B1E7B" w:rsidRDefault="00B737CA" w:rsidP="00655380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H</w:t>
            </w:r>
            <w:r w:rsidR="00655380" w:rsidRPr="009B1E7B">
              <w:rPr>
                <w:rFonts w:ascii="Century Gothic" w:hAnsi="Century Gothic" w:cs="Arial"/>
                <w:b/>
                <w:sz w:val="18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18"/>
              </w:rPr>
              <w:t>Altura total</w:t>
            </w:r>
          </w:p>
          <w:p w:rsidR="009B1E7B" w:rsidRDefault="009B1E7B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9B1E7B">
              <w:rPr>
                <w:rFonts w:ascii="Century Gothic" w:hAnsi="Century Gothic" w:cs="Arial"/>
                <w:b/>
                <w:sz w:val="18"/>
              </w:rPr>
              <w:t>H</w:t>
            </w:r>
            <w:r w:rsidR="00B737CA">
              <w:rPr>
                <w:rFonts w:ascii="Century Gothic" w:hAnsi="Century Gothic" w:cs="Arial"/>
                <w:b/>
                <w:sz w:val="18"/>
              </w:rPr>
              <w:t>F</w:t>
            </w:r>
            <w:r w:rsidRPr="009B1E7B">
              <w:rPr>
                <w:rFonts w:ascii="Century Gothic" w:hAnsi="Century Gothic" w:cs="Arial"/>
                <w:b/>
                <w:sz w:val="18"/>
              </w:rPr>
              <w:t xml:space="preserve"> – </w:t>
            </w:r>
            <w:r w:rsidR="00B737CA">
              <w:rPr>
                <w:rFonts w:ascii="Century Gothic" w:hAnsi="Century Gothic" w:cs="Arial"/>
                <w:b/>
                <w:sz w:val="18"/>
              </w:rPr>
              <w:t>Altura do fundo</w:t>
            </w:r>
          </w:p>
          <w:p w:rsidR="00B737CA" w:rsidRDefault="00B737CA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</w:p>
          <w:p w:rsidR="00B737CA" w:rsidRPr="009B1E7B" w:rsidRDefault="00B737CA" w:rsidP="009B1E7B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</w:p>
          <w:p w:rsidR="009B1E7B" w:rsidRPr="009B1E7B" w:rsidRDefault="009B1E7B" w:rsidP="00B737CA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9B1E7B" w:rsidRPr="00B737CA" w:rsidRDefault="00B737CA" w:rsidP="00B737CA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mallCaps/>
                <w:noProof/>
                <w:szCs w:val="20"/>
              </w:rPr>
            </w:pPr>
            <w:r>
              <w:rPr>
                <w:rFonts w:ascii="Myriad Pro" w:hAnsi="Myriad Pro" w:cs="Arial"/>
                <w:noProof/>
                <w:sz w:val="21"/>
                <w:szCs w:val="21"/>
              </w:rPr>
              <w:drawing>
                <wp:inline distT="0" distB="0" distL="0" distR="0">
                  <wp:extent cx="2264735" cy="1750022"/>
                  <wp:effectExtent l="0" t="0" r="2540" b="3175"/>
                  <wp:docPr id="3" name="Imagem 1" descr="C:\Users\Utilizador\Desktop\desenhos hidropneumáticos\actuais\12.0000.L.007.00 Esquema de  ficha tecnica Hidropneumatico com membrana 24 lts-Mod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zador\Desktop\desenhos hidropneumáticos\actuais\12.0000.L.007.00 Esquema de  ficha tecnica Hidropneumatico com membrana 24 lts-Mod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75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E7B" w:rsidRPr="0048709A" w:rsidTr="00655380">
        <w:trPr>
          <w:jc w:val="center"/>
        </w:trPr>
        <w:tc>
          <w:tcPr>
            <w:tcW w:w="9745" w:type="dxa"/>
            <w:gridSpan w:val="3"/>
            <w:tcBorders>
              <w:left w:val="nil"/>
              <w:bottom w:val="nil"/>
              <w:right w:val="nil"/>
            </w:tcBorders>
          </w:tcPr>
          <w:p w:rsidR="009B1E7B" w:rsidRPr="009B1E7B" w:rsidRDefault="009B1E7B" w:rsidP="00B737CA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Esquematização </w:t>
            </w:r>
            <w:r w:rsidR="00B737CA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de um hidropneumático com membrana do tipo esférico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Jotainox.</w:t>
            </w:r>
          </w:p>
        </w:tc>
      </w:tr>
    </w:tbl>
    <w:p w:rsidR="00B737CA" w:rsidRDefault="00B737CA"/>
    <w:p w:rsidR="00B737CA" w:rsidRDefault="00B737CA"/>
    <w:tbl>
      <w:tblPr>
        <w:tblStyle w:val="TabelacomGrelha"/>
        <w:tblW w:w="0" w:type="auto"/>
        <w:jc w:val="center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69"/>
      </w:tblGrid>
      <w:tr w:rsidR="001E45D0" w:rsidRPr="00CE1166" w:rsidTr="00AD5661">
        <w:trPr>
          <w:trHeight w:val="1984"/>
          <w:jc w:val="center"/>
        </w:trPr>
        <w:tc>
          <w:tcPr>
            <w:tcW w:w="9669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F2F2F2" w:themeFill="background1" w:themeFillShade="F2"/>
          </w:tcPr>
          <w:p w:rsidR="001E45D0" w:rsidRDefault="001E45D0" w:rsidP="00AD5661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5012690</wp:posOffset>
                  </wp:positionH>
                  <wp:positionV relativeFrom="paragraph">
                    <wp:posOffset>241300</wp:posOffset>
                  </wp:positionV>
                  <wp:extent cx="466725" cy="371475"/>
                  <wp:effectExtent l="19050" t="0" r="9525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Os 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hidropneumáticos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 cumprem os requisitos da legislação em vigor e estão em conformidade com a Diretiva Europeia aplicáve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l – 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Diretiva Equipamentos Sob Pressão 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2014/68/UE</w:t>
            </w:r>
          </w:p>
          <w:p w:rsidR="001E45D0" w:rsidRDefault="001E45D0" w:rsidP="00AD5661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</w:p>
          <w:p w:rsidR="001E45D0" w:rsidRPr="00607BC8" w:rsidRDefault="001E45D0" w:rsidP="00AD5661">
            <w:pPr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O período da garantia deste produto está ao abrigo da legislação em vigor.</w:t>
            </w:r>
          </w:p>
        </w:tc>
      </w:tr>
      <w:tr w:rsidR="001E45D0" w:rsidRPr="00607BC8" w:rsidTr="00AD5661">
        <w:trPr>
          <w:trHeight w:val="850"/>
          <w:jc w:val="center"/>
        </w:trPr>
        <w:tc>
          <w:tcPr>
            <w:tcW w:w="9669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:rsidR="001E45D0" w:rsidRPr="00607BC8" w:rsidRDefault="001E45D0" w:rsidP="00AD5661">
            <w:pPr>
              <w:spacing w:before="40" w:after="40" w:line="276" w:lineRule="auto"/>
              <w:jc w:val="center"/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  <w:t xml:space="preserve">A Jotainox também fabrica produtos à medida das suas necessidades, visite-nos em </w:t>
            </w:r>
            <w:hyperlink r:id="rId10" w:history="1">
              <w:r w:rsidRPr="00607BC8">
                <w:rPr>
                  <w:rFonts w:ascii="Century Gothic" w:hAnsi="Century Gothic"/>
                  <w:b/>
                  <w:i/>
                  <w:noProof/>
                  <w:color w:val="595959" w:themeColor="text1" w:themeTint="A6"/>
                  <w:sz w:val="18"/>
                  <w:szCs w:val="18"/>
                </w:rPr>
                <w:t>www.jotainox.pt</w:t>
              </w:r>
            </w:hyperlink>
          </w:p>
        </w:tc>
      </w:tr>
    </w:tbl>
    <w:p w:rsidR="001E45D0" w:rsidRPr="00D20299" w:rsidRDefault="001E45D0" w:rsidP="001E45D0">
      <w:pPr>
        <w:spacing w:before="120"/>
        <w:rPr>
          <w:rFonts w:ascii="Myriad Pro" w:hAnsi="Myriad Pro" w:cs="Arial"/>
          <w:color w:val="595959" w:themeColor="text1" w:themeTint="A6"/>
          <w:sz w:val="18"/>
          <w:szCs w:val="20"/>
        </w:rPr>
      </w:pPr>
      <w:r w:rsidRPr="00093822">
        <w:rPr>
          <w:rFonts w:ascii="Myriad Pro" w:hAnsi="Myriad Pro" w:cs="Arial"/>
          <w:color w:val="595959" w:themeColor="text1" w:themeTint="A6"/>
          <w:sz w:val="18"/>
          <w:szCs w:val="20"/>
        </w:rPr>
        <w:t xml:space="preserve"> </w:t>
      </w:r>
    </w:p>
    <w:p w:rsidR="00B737CA" w:rsidRDefault="00B737CA"/>
    <w:p w:rsidR="00B737CA" w:rsidRDefault="00B737CA"/>
    <w:p w:rsidR="00B737CA" w:rsidRDefault="00B737CA"/>
    <w:tbl>
      <w:tblPr>
        <w:tblStyle w:val="TabelacomGrelha"/>
        <w:tblW w:w="0" w:type="auto"/>
        <w:jc w:val="center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41"/>
        <w:gridCol w:w="6428"/>
      </w:tblGrid>
      <w:tr w:rsidR="008C1371" w:rsidRPr="008C1371" w:rsidTr="008C1371">
        <w:trPr>
          <w:jc w:val="center"/>
        </w:trPr>
        <w:tc>
          <w:tcPr>
            <w:tcW w:w="9669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bookmarkEnd w:id="0"/>
          <w:bookmarkEnd w:id="1"/>
          <w:p w:rsidR="00CE1166" w:rsidRPr="008C1371" w:rsidRDefault="00CE1166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Características Gerais</w:t>
            </w:r>
          </w:p>
        </w:tc>
      </w:tr>
      <w:tr w:rsidR="00B737CA" w:rsidRPr="00CE1166" w:rsidTr="00701DB7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737CA" w:rsidRPr="00CE1166" w:rsidRDefault="00B737CA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Volume n</w:t>
            </w: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ominal (l)</w:t>
            </w:r>
          </w:p>
        </w:tc>
        <w:tc>
          <w:tcPr>
            <w:tcW w:w="642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737CA" w:rsidRPr="00CE1166" w:rsidRDefault="00B737CA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24</w:t>
            </w:r>
          </w:p>
        </w:tc>
      </w:tr>
      <w:tr w:rsidR="00B737CA" w:rsidRPr="00CE1166" w:rsidTr="006F5412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737CA" w:rsidRPr="00CE1166" w:rsidRDefault="00B737CA" w:rsidP="00B737CA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D (mm)</w:t>
            </w:r>
          </w:p>
        </w:tc>
        <w:tc>
          <w:tcPr>
            <w:tcW w:w="642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737CA" w:rsidRPr="00CE1166" w:rsidRDefault="00B737CA" w:rsidP="00055C95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360</w:t>
            </w:r>
          </w:p>
        </w:tc>
      </w:tr>
      <w:tr w:rsidR="00B737CA" w:rsidRPr="00CE1166" w:rsidTr="00D552B5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737CA" w:rsidRDefault="00B737CA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 (mm)</w:t>
            </w:r>
          </w:p>
        </w:tc>
        <w:tc>
          <w:tcPr>
            <w:tcW w:w="642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737CA" w:rsidRDefault="00B737CA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290</w:t>
            </w:r>
          </w:p>
        </w:tc>
      </w:tr>
      <w:tr w:rsidR="00B737CA" w:rsidRPr="00CE1166" w:rsidTr="0039627F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737CA" w:rsidRDefault="00B737CA" w:rsidP="0039627F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HF (mm)</w:t>
            </w:r>
          </w:p>
        </w:tc>
        <w:tc>
          <w:tcPr>
            <w:tcW w:w="642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737CA" w:rsidRDefault="00B737CA" w:rsidP="0039627F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120</w:t>
            </w:r>
          </w:p>
        </w:tc>
      </w:tr>
      <w:tr w:rsidR="00B737CA" w:rsidRPr="00CE1166" w:rsidTr="0039627F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737CA" w:rsidRDefault="00B737CA" w:rsidP="0039627F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HV (mm)</w:t>
            </w:r>
          </w:p>
        </w:tc>
        <w:tc>
          <w:tcPr>
            <w:tcW w:w="642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737CA" w:rsidRDefault="00B737CA" w:rsidP="0039627F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-</w:t>
            </w:r>
          </w:p>
        </w:tc>
      </w:tr>
      <w:tr w:rsidR="00B737CA" w:rsidRPr="00CE1166" w:rsidTr="00AB14D1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737CA" w:rsidRDefault="00B737CA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HP (mm)</w:t>
            </w:r>
          </w:p>
        </w:tc>
        <w:tc>
          <w:tcPr>
            <w:tcW w:w="642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737CA" w:rsidRDefault="00B737CA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-</w:t>
            </w:r>
          </w:p>
        </w:tc>
      </w:tr>
      <w:tr w:rsidR="00B04757" w:rsidRPr="00CE1166" w:rsidTr="00B737CA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04757" w:rsidRDefault="002F49B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Modelo</w:t>
            </w:r>
          </w:p>
        </w:tc>
        <w:tc>
          <w:tcPr>
            <w:tcW w:w="642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04757" w:rsidRDefault="002F49B7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JHEF.01.0024</w:t>
            </w:r>
          </w:p>
        </w:tc>
      </w:tr>
      <w:tr w:rsidR="00CE1166" w:rsidRPr="00CE1166" w:rsidTr="00B737CA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D44E1D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Flui</w:t>
            </w:r>
            <w:r w:rsidR="002F49B7">
              <w:rPr>
                <w:rFonts w:ascii="Century Gothic" w:hAnsi="Century Gothic" w:cs="Aharoni"/>
                <w:b/>
                <w:sz w:val="18"/>
                <w:szCs w:val="18"/>
              </w:rPr>
              <w:t>do</w:t>
            </w:r>
          </w:p>
        </w:tc>
        <w:tc>
          <w:tcPr>
            <w:tcW w:w="6428" w:type="dxa"/>
            <w:tcBorders>
              <w:bottom w:val="nil"/>
            </w:tcBorders>
            <w:vAlign w:val="center"/>
          </w:tcPr>
          <w:p w:rsidR="00CE1166" w:rsidRDefault="001E45D0" w:rsidP="00CE1166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Água + </w:t>
            </w:r>
            <w:r w:rsidR="002F49B7">
              <w:rPr>
                <w:rFonts w:ascii="Century Gothic" w:hAnsi="Century Gothic" w:cs="Aharoni"/>
                <w:b/>
                <w:sz w:val="18"/>
                <w:szCs w:val="18"/>
              </w:rPr>
              <w:t>Ar</w:t>
            </w:r>
          </w:p>
        </w:tc>
      </w:tr>
      <w:tr w:rsidR="00CE1166" w:rsidRPr="00CE1166" w:rsidTr="00B737CA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2F49B7" w:rsidP="00B737CA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Grupo </w:t>
            </w:r>
            <w:r w:rsidR="001E45D0">
              <w:rPr>
                <w:rFonts w:ascii="Century Gothic" w:hAnsi="Century Gothic" w:cs="Aharoni"/>
                <w:b/>
                <w:sz w:val="18"/>
                <w:szCs w:val="18"/>
              </w:rPr>
              <w:t xml:space="preserve">do </w:t>
            </w:r>
            <w:r w:rsidR="00D44E1D">
              <w:rPr>
                <w:rFonts w:ascii="Century Gothic" w:hAnsi="Century Gothic" w:cs="Aharoni"/>
                <w:b/>
                <w:sz w:val="18"/>
                <w:szCs w:val="18"/>
              </w:rPr>
              <w:t>Flui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>do</w:t>
            </w:r>
          </w:p>
        </w:tc>
        <w:tc>
          <w:tcPr>
            <w:tcW w:w="6428" w:type="dxa"/>
            <w:tcBorders>
              <w:bottom w:val="nil"/>
            </w:tcBorders>
            <w:vAlign w:val="center"/>
          </w:tcPr>
          <w:p w:rsidR="00CE1166" w:rsidRDefault="002F49B7" w:rsidP="00607BC8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</w:t>
            </w:r>
          </w:p>
        </w:tc>
      </w:tr>
      <w:tr w:rsidR="00CE1166" w:rsidRPr="00CE1166" w:rsidTr="00B737CA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2F49B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Classe de Risco</w:t>
            </w:r>
          </w:p>
        </w:tc>
        <w:tc>
          <w:tcPr>
            <w:tcW w:w="6428" w:type="dxa"/>
            <w:tcBorders>
              <w:bottom w:val="nil"/>
            </w:tcBorders>
            <w:vAlign w:val="center"/>
          </w:tcPr>
          <w:p w:rsidR="00CE1166" w:rsidRDefault="002F49B7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I</w:t>
            </w:r>
          </w:p>
        </w:tc>
      </w:tr>
      <w:tr w:rsidR="00CE1166" w:rsidRPr="00CE1166" w:rsidTr="00B737CA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2F49B7" w:rsidP="00CE1166">
            <w:pPr>
              <w:spacing w:before="40" w:after="40"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B (Entrada/Saída)</w:t>
            </w:r>
          </w:p>
        </w:tc>
        <w:tc>
          <w:tcPr>
            <w:tcW w:w="6428" w:type="dxa"/>
            <w:tcBorders>
              <w:bottom w:val="nil"/>
            </w:tcBorders>
            <w:vAlign w:val="center"/>
          </w:tcPr>
          <w:p w:rsidR="00CE1166" w:rsidRDefault="002F49B7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1’’ M</w:t>
            </w:r>
          </w:p>
        </w:tc>
      </w:tr>
      <w:tr w:rsidR="001E45D0" w:rsidRPr="00CE1166" w:rsidTr="0039627F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E45D0" w:rsidRDefault="001E45D0" w:rsidP="00AD566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Pressão Máxima Admissível (bar)</w:t>
            </w:r>
          </w:p>
        </w:tc>
        <w:tc>
          <w:tcPr>
            <w:tcW w:w="6428" w:type="dxa"/>
            <w:tcBorders>
              <w:bottom w:val="nil"/>
            </w:tcBorders>
            <w:vAlign w:val="center"/>
          </w:tcPr>
          <w:p w:rsidR="001E45D0" w:rsidRDefault="001E45D0" w:rsidP="0039627F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5,0</w:t>
            </w:r>
          </w:p>
        </w:tc>
      </w:tr>
      <w:tr w:rsidR="001E45D0" w:rsidRPr="00CE1166" w:rsidTr="0039627F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E45D0" w:rsidRDefault="001E45D0" w:rsidP="00AD566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Pressão de Ensaio (bar)</w:t>
            </w:r>
          </w:p>
        </w:tc>
        <w:tc>
          <w:tcPr>
            <w:tcW w:w="6428" w:type="dxa"/>
            <w:tcBorders>
              <w:bottom w:val="nil"/>
            </w:tcBorders>
            <w:vAlign w:val="center"/>
          </w:tcPr>
          <w:p w:rsidR="001E45D0" w:rsidRDefault="001E45D0" w:rsidP="0039627F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7,5</w:t>
            </w:r>
          </w:p>
        </w:tc>
      </w:tr>
      <w:tr w:rsidR="001E45D0" w:rsidRPr="00CE1166" w:rsidTr="001C096E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E45D0" w:rsidRDefault="001E45D0" w:rsidP="00AD566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Temperatura Mínima / Máxima Admissível (</w:t>
            </w:r>
            <w:proofErr w:type="spellStart"/>
            <w:r>
              <w:rPr>
                <w:rFonts w:ascii="Century Gothic" w:hAnsi="Century Gothic" w:cs="Aharoni"/>
                <w:b/>
                <w:sz w:val="18"/>
                <w:szCs w:val="18"/>
              </w:rPr>
              <w:t>ºC</w:t>
            </w:r>
            <w:proofErr w:type="spellEnd"/>
            <w:r>
              <w:rPr>
                <w:rFonts w:ascii="Century Gothic" w:hAnsi="Century Gothic" w:cs="Aharoni"/>
                <w:b/>
                <w:sz w:val="18"/>
                <w:szCs w:val="18"/>
              </w:rPr>
              <w:t>)</w:t>
            </w:r>
          </w:p>
        </w:tc>
        <w:tc>
          <w:tcPr>
            <w:tcW w:w="642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E45D0" w:rsidRPr="00CE1166" w:rsidRDefault="001E45D0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 / 65</w:t>
            </w:r>
          </w:p>
        </w:tc>
      </w:tr>
      <w:tr w:rsidR="001E45D0" w:rsidRPr="00CE1166" w:rsidTr="00B737CA">
        <w:trPr>
          <w:trHeight w:val="510"/>
          <w:jc w:val="center"/>
        </w:trPr>
        <w:tc>
          <w:tcPr>
            <w:tcW w:w="32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E45D0" w:rsidRDefault="001E45D0" w:rsidP="00AD566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Pré-carga inicial (bar)</w:t>
            </w:r>
          </w:p>
        </w:tc>
        <w:tc>
          <w:tcPr>
            <w:tcW w:w="6428" w:type="dxa"/>
            <w:tcBorders>
              <w:bottom w:val="nil"/>
            </w:tcBorders>
            <w:vAlign w:val="center"/>
          </w:tcPr>
          <w:p w:rsidR="001E45D0" w:rsidRDefault="001E45D0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1,5</w:t>
            </w:r>
          </w:p>
        </w:tc>
      </w:tr>
      <w:tr w:rsidR="001E45D0" w:rsidRPr="00CE1166" w:rsidTr="001E45D0">
        <w:trPr>
          <w:trHeight w:val="510"/>
          <w:jc w:val="center"/>
        </w:trPr>
        <w:tc>
          <w:tcPr>
            <w:tcW w:w="3241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E45D0" w:rsidRDefault="001E45D0" w:rsidP="00AD566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Tara (kg)</w:t>
            </w:r>
          </w:p>
        </w:tc>
        <w:tc>
          <w:tcPr>
            <w:tcW w:w="642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E45D0" w:rsidRDefault="001E45D0" w:rsidP="00433503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</w:t>
            </w:r>
          </w:p>
        </w:tc>
      </w:tr>
      <w:tr w:rsidR="00607BC8" w:rsidRPr="0048709A" w:rsidTr="001E45D0">
        <w:trPr>
          <w:trHeight w:val="850"/>
          <w:jc w:val="center"/>
        </w:trPr>
        <w:tc>
          <w:tcPr>
            <w:tcW w:w="9669" w:type="dxa"/>
            <w:gridSpan w:val="2"/>
            <w:tcBorders>
              <w:left w:val="nil"/>
              <w:bottom w:val="nil"/>
              <w:right w:val="nil"/>
            </w:tcBorders>
          </w:tcPr>
          <w:p w:rsidR="00607BC8" w:rsidRPr="009B1E7B" w:rsidRDefault="00607BC8" w:rsidP="001652EF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Características técnicas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dos </w:t>
            </w:r>
            <w:r w:rsidR="001652EF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hidropneumáticos com membrana tipo Esférico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Jotainox.</w:t>
            </w:r>
          </w:p>
        </w:tc>
      </w:tr>
    </w:tbl>
    <w:p w:rsidR="0048709A" w:rsidRPr="00D20299" w:rsidRDefault="0048709A" w:rsidP="00655380">
      <w:pPr>
        <w:spacing w:before="120"/>
        <w:rPr>
          <w:rFonts w:ascii="Myriad Pro" w:hAnsi="Myriad Pro" w:cs="Arial"/>
          <w:color w:val="595959" w:themeColor="text1" w:themeTint="A6"/>
          <w:sz w:val="18"/>
          <w:szCs w:val="20"/>
        </w:rPr>
      </w:pPr>
      <w:r w:rsidRPr="00093822">
        <w:rPr>
          <w:rFonts w:ascii="Myriad Pro" w:hAnsi="Myriad Pro" w:cs="Arial"/>
          <w:color w:val="595959" w:themeColor="text1" w:themeTint="A6"/>
          <w:sz w:val="18"/>
          <w:szCs w:val="20"/>
        </w:rPr>
        <w:t xml:space="preserve"> </w:t>
      </w:r>
    </w:p>
    <w:sectPr w:rsidR="0048709A" w:rsidRPr="00D20299" w:rsidSect="0048709A">
      <w:headerReference w:type="default" r:id="rId11"/>
      <w:footerReference w:type="default" r:id="rId12"/>
      <w:pgSz w:w="11906" w:h="16838"/>
      <w:pgMar w:top="2552" w:right="851" w:bottom="902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76A" w:rsidRDefault="0030276A" w:rsidP="00DE6752">
      <w:r>
        <w:separator/>
      </w:r>
    </w:p>
  </w:endnote>
  <w:endnote w:type="continuationSeparator" w:id="0">
    <w:p w:rsidR="0030276A" w:rsidRDefault="0030276A" w:rsidP="00DE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0349" w:type="dxa"/>
      <w:jc w:val="center"/>
      <w:tblBorders>
        <w:top w:val="single" w:sz="4" w:space="0" w:color="40404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0"/>
      <w:gridCol w:w="1701"/>
      <w:gridCol w:w="2693"/>
      <w:gridCol w:w="2694"/>
      <w:gridCol w:w="1771"/>
    </w:tblGrid>
    <w:tr w:rsidR="00331717" w:rsidRPr="00DE4E08" w:rsidTr="00607BC8">
      <w:trPr>
        <w:trHeight w:val="284"/>
        <w:jc w:val="center"/>
      </w:trPr>
      <w:tc>
        <w:tcPr>
          <w:tcW w:w="1490" w:type="dxa"/>
          <w:vMerge w:val="restart"/>
          <w:tcBorders>
            <w:top w:val="nil"/>
          </w:tcBorders>
          <w:vAlign w:val="bottom"/>
        </w:tcPr>
        <w:p w:rsidR="00331717" w:rsidRPr="00331717" w:rsidRDefault="00E169CF" w:rsidP="00E169CF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  <w:r>
            <w:rPr>
              <w:rFonts w:ascii="Century Gothic" w:hAnsi="Century Gothic"/>
              <w:color w:val="404040"/>
              <w:sz w:val="16"/>
              <w:szCs w:val="16"/>
            </w:rPr>
            <w:t>D</w:t>
          </w:r>
          <w:r w:rsidR="008D1FC3">
            <w:rPr>
              <w:rFonts w:ascii="Century Gothic" w:hAnsi="Century Gothic"/>
              <w:color w:val="404040"/>
              <w:sz w:val="16"/>
              <w:szCs w:val="16"/>
            </w:rPr>
            <w:t xml:space="preserve"> 12</w:t>
          </w:r>
          <w:r w:rsidR="006F7119">
            <w:rPr>
              <w:rFonts w:ascii="Century Gothic" w:hAnsi="Century Gothic"/>
              <w:color w:val="404040"/>
              <w:sz w:val="16"/>
              <w:szCs w:val="16"/>
            </w:rPr>
            <w:t>.17v04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 w:val="restart"/>
          <w:tcBorders>
            <w:top w:val="nil"/>
          </w:tcBorders>
          <w:vAlign w:val="bottom"/>
        </w:tcPr>
        <w:p w:rsidR="00331717" w:rsidRPr="00331717" w:rsidRDefault="00C62B7C" w:rsidP="00EB12E2">
          <w:pPr>
            <w:spacing w:line="276" w:lineRule="auto"/>
            <w:jc w:val="right"/>
            <w:rPr>
              <w:rFonts w:ascii="Century Gothic" w:hAnsi="Century Gothic"/>
              <w:color w:val="404040"/>
              <w:sz w:val="16"/>
              <w:szCs w:val="16"/>
            </w:rPr>
          </w:pP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PAGE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D44E1D">
            <w:rPr>
              <w:rFonts w:ascii="Century Gothic" w:hAnsi="Century Gothic"/>
              <w:noProof/>
              <w:color w:val="404040"/>
              <w:sz w:val="16"/>
              <w:szCs w:val="16"/>
            </w:rPr>
            <w:t>1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t xml:space="preserve"> de 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NUMPAGES 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D44E1D">
            <w:rPr>
              <w:rFonts w:ascii="Century Gothic" w:hAnsi="Century Gothic"/>
              <w:noProof/>
              <w:color w:val="404040"/>
              <w:sz w:val="16"/>
              <w:szCs w:val="16"/>
            </w:rPr>
            <w:t>2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</w:p>
      </w:tc>
    </w:tr>
    <w:tr w:rsidR="00331717" w:rsidRPr="00DE4E08" w:rsidTr="00331717">
      <w:trPr>
        <w:trHeight w:val="284"/>
        <w:jc w:val="center"/>
      </w:trPr>
      <w:tc>
        <w:tcPr>
          <w:tcW w:w="1490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</w:tr>
  </w:tbl>
  <w:p w:rsidR="00384A53" w:rsidRPr="00331717" w:rsidRDefault="00384A53" w:rsidP="00B47044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76A" w:rsidRDefault="0030276A" w:rsidP="00DE6752">
      <w:r>
        <w:separator/>
      </w:r>
    </w:p>
  </w:footnote>
  <w:footnote w:type="continuationSeparator" w:id="0">
    <w:p w:rsidR="0030276A" w:rsidRDefault="0030276A" w:rsidP="00DE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781"/>
      <w:gridCol w:w="5345"/>
    </w:tblGrid>
    <w:tr w:rsidR="0048709A" w:rsidRPr="00DE4E08" w:rsidTr="00B737CA">
      <w:trPr>
        <w:trHeight w:val="1410"/>
        <w:jc w:val="center"/>
      </w:trPr>
      <w:tc>
        <w:tcPr>
          <w:tcW w:w="4781" w:type="dxa"/>
          <w:shd w:val="clear" w:color="auto" w:fill="auto"/>
          <w:vAlign w:val="center"/>
        </w:tcPr>
        <w:p w:rsidR="0048709A" w:rsidRPr="00703157" w:rsidRDefault="0048709A" w:rsidP="00703157">
          <w:pPr>
            <w:pStyle w:val="Cabealho"/>
            <w:spacing w:before="100" w:beforeAutospacing="1" w:after="100" w:afterAutospacing="1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1800000" cy="1268187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268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5" w:type="dxa"/>
          <w:shd w:val="clear" w:color="auto" w:fill="auto"/>
          <w:vAlign w:val="center"/>
        </w:tcPr>
        <w:p w:rsidR="0048709A" w:rsidRDefault="0048709A" w:rsidP="0048709A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color w:val="404040"/>
              <w:sz w:val="32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Ficha Técnica  </w:t>
          </w:r>
        </w:p>
        <w:p w:rsidR="0048709A" w:rsidRPr="00703157" w:rsidRDefault="00B737CA" w:rsidP="00B04757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>Hidropneumático com Membrana do tipo Esférico</w:t>
          </w:r>
        </w:p>
      </w:tc>
    </w:tr>
  </w:tbl>
  <w:p w:rsidR="00DE6752" w:rsidRDefault="00DE6752" w:rsidP="00B47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6801"/>
    <w:multiLevelType w:val="hybridMultilevel"/>
    <w:tmpl w:val="67E06F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9689A"/>
    <w:multiLevelType w:val="hybridMultilevel"/>
    <w:tmpl w:val="77149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F670F"/>
    <w:multiLevelType w:val="hybridMultilevel"/>
    <w:tmpl w:val="4F24A24C"/>
    <w:lvl w:ilvl="0" w:tplc="DB40CC04">
      <w:start w:val="7"/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haron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hjtdpiLuT9VtgcNGo23m786Rr0e00md8X97sEVuZRnkijBn/8gz95MH4UOwMQXqaEApMDVTvuHY6LcB2p61sA==" w:salt="yErhXpM2qI8jhZL58yl9q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1B7"/>
    <w:rsid w:val="0002114D"/>
    <w:rsid w:val="000306D7"/>
    <w:rsid w:val="00034A6B"/>
    <w:rsid w:val="00036499"/>
    <w:rsid w:val="0005494B"/>
    <w:rsid w:val="0005514C"/>
    <w:rsid w:val="00055C95"/>
    <w:rsid w:val="00070452"/>
    <w:rsid w:val="000707B5"/>
    <w:rsid w:val="00077CCB"/>
    <w:rsid w:val="000877CC"/>
    <w:rsid w:val="000944B3"/>
    <w:rsid w:val="000B1EB3"/>
    <w:rsid w:val="000D59F7"/>
    <w:rsid w:val="000E3349"/>
    <w:rsid w:val="000E576D"/>
    <w:rsid w:val="000F2F04"/>
    <w:rsid w:val="000F5995"/>
    <w:rsid w:val="00100C7F"/>
    <w:rsid w:val="001018BF"/>
    <w:rsid w:val="0010259D"/>
    <w:rsid w:val="00103DAB"/>
    <w:rsid w:val="0010668C"/>
    <w:rsid w:val="00116DC5"/>
    <w:rsid w:val="001174FE"/>
    <w:rsid w:val="0012450E"/>
    <w:rsid w:val="00135864"/>
    <w:rsid w:val="0013702B"/>
    <w:rsid w:val="00137716"/>
    <w:rsid w:val="00140C2D"/>
    <w:rsid w:val="00142121"/>
    <w:rsid w:val="00152E7E"/>
    <w:rsid w:val="00153A55"/>
    <w:rsid w:val="00155C4C"/>
    <w:rsid w:val="00156745"/>
    <w:rsid w:val="001652EF"/>
    <w:rsid w:val="00191CFD"/>
    <w:rsid w:val="001932B9"/>
    <w:rsid w:val="001B6395"/>
    <w:rsid w:val="001C0DC8"/>
    <w:rsid w:val="001C7DA9"/>
    <w:rsid w:val="001D0849"/>
    <w:rsid w:val="001D4262"/>
    <w:rsid w:val="001D72B9"/>
    <w:rsid w:val="001E45D0"/>
    <w:rsid w:val="001E529B"/>
    <w:rsid w:val="001F1112"/>
    <w:rsid w:val="00200D43"/>
    <w:rsid w:val="00222846"/>
    <w:rsid w:val="0022549D"/>
    <w:rsid w:val="00225572"/>
    <w:rsid w:val="00226CC3"/>
    <w:rsid w:val="00241F7A"/>
    <w:rsid w:val="0024533E"/>
    <w:rsid w:val="00252064"/>
    <w:rsid w:val="002600E0"/>
    <w:rsid w:val="00283490"/>
    <w:rsid w:val="002A0DBA"/>
    <w:rsid w:val="002A12A0"/>
    <w:rsid w:val="002A44E4"/>
    <w:rsid w:val="002C2BBB"/>
    <w:rsid w:val="002C4096"/>
    <w:rsid w:val="002C66C9"/>
    <w:rsid w:val="002E02D6"/>
    <w:rsid w:val="002F1764"/>
    <w:rsid w:val="002F49B7"/>
    <w:rsid w:val="0030276A"/>
    <w:rsid w:val="00314A00"/>
    <w:rsid w:val="003152C5"/>
    <w:rsid w:val="00320751"/>
    <w:rsid w:val="00331717"/>
    <w:rsid w:val="00333B8B"/>
    <w:rsid w:val="003443D1"/>
    <w:rsid w:val="0034624C"/>
    <w:rsid w:val="00351E7A"/>
    <w:rsid w:val="0036670F"/>
    <w:rsid w:val="00372434"/>
    <w:rsid w:val="00380F35"/>
    <w:rsid w:val="00384A53"/>
    <w:rsid w:val="003932B1"/>
    <w:rsid w:val="003934CB"/>
    <w:rsid w:val="003A02CC"/>
    <w:rsid w:val="003A2FFA"/>
    <w:rsid w:val="003A3A12"/>
    <w:rsid w:val="003A7973"/>
    <w:rsid w:val="003B3A1A"/>
    <w:rsid w:val="003B581D"/>
    <w:rsid w:val="003B5BB0"/>
    <w:rsid w:val="003C5618"/>
    <w:rsid w:val="003F69FD"/>
    <w:rsid w:val="003F75BD"/>
    <w:rsid w:val="004003AD"/>
    <w:rsid w:val="00400FEC"/>
    <w:rsid w:val="00423FA4"/>
    <w:rsid w:val="0042420D"/>
    <w:rsid w:val="004307BE"/>
    <w:rsid w:val="004445B1"/>
    <w:rsid w:val="00450425"/>
    <w:rsid w:val="004551FA"/>
    <w:rsid w:val="004756EE"/>
    <w:rsid w:val="0048448A"/>
    <w:rsid w:val="00485B08"/>
    <w:rsid w:val="0048709A"/>
    <w:rsid w:val="00487FBF"/>
    <w:rsid w:val="004914C9"/>
    <w:rsid w:val="00494182"/>
    <w:rsid w:val="004952CA"/>
    <w:rsid w:val="004A0038"/>
    <w:rsid w:val="004C17B1"/>
    <w:rsid w:val="004D4EFB"/>
    <w:rsid w:val="004E076C"/>
    <w:rsid w:val="004E2C73"/>
    <w:rsid w:val="004F54D5"/>
    <w:rsid w:val="00523A28"/>
    <w:rsid w:val="00526F0A"/>
    <w:rsid w:val="0054119E"/>
    <w:rsid w:val="0055462E"/>
    <w:rsid w:val="00573462"/>
    <w:rsid w:val="005823CC"/>
    <w:rsid w:val="00590F16"/>
    <w:rsid w:val="00592649"/>
    <w:rsid w:val="005B38DA"/>
    <w:rsid w:val="005B391E"/>
    <w:rsid w:val="005B4CA4"/>
    <w:rsid w:val="005B67BB"/>
    <w:rsid w:val="005B7927"/>
    <w:rsid w:val="005C55BA"/>
    <w:rsid w:val="005C7C92"/>
    <w:rsid w:val="005D5991"/>
    <w:rsid w:val="005D647B"/>
    <w:rsid w:val="005E2BC5"/>
    <w:rsid w:val="005E364F"/>
    <w:rsid w:val="005F42A3"/>
    <w:rsid w:val="00605921"/>
    <w:rsid w:val="0060764E"/>
    <w:rsid w:val="00607BC8"/>
    <w:rsid w:val="00622CAF"/>
    <w:rsid w:val="00622FD0"/>
    <w:rsid w:val="00627F8B"/>
    <w:rsid w:val="006308A5"/>
    <w:rsid w:val="00640B21"/>
    <w:rsid w:val="006423F0"/>
    <w:rsid w:val="00645DEB"/>
    <w:rsid w:val="00655380"/>
    <w:rsid w:val="0065742C"/>
    <w:rsid w:val="00661791"/>
    <w:rsid w:val="00670DF4"/>
    <w:rsid w:val="006759C4"/>
    <w:rsid w:val="0067737C"/>
    <w:rsid w:val="006847F5"/>
    <w:rsid w:val="00696BC2"/>
    <w:rsid w:val="006B53D0"/>
    <w:rsid w:val="006C225D"/>
    <w:rsid w:val="006C3D62"/>
    <w:rsid w:val="006C5EB3"/>
    <w:rsid w:val="006E37BE"/>
    <w:rsid w:val="006E4BD7"/>
    <w:rsid w:val="006F2001"/>
    <w:rsid w:val="006F7119"/>
    <w:rsid w:val="00703157"/>
    <w:rsid w:val="00704B40"/>
    <w:rsid w:val="007065FE"/>
    <w:rsid w:val="00720F62"/>
    <w:rsid w:val="00721E86"/>
    <w:rsid w:val="007340EC"/>
    <w:rsid w:val="00747993"/>
    <w:rsid w:val="00755F0C"/>
    <w:rsid w:val="00772B90"/>
    <w:rsid w:val="007730CB"/>
    <w:rsid w:val="00774BD2"/>
    <w:rsid w:val="0077762C"/>
    <w:rsid w:val="00777943"/>
    <w:rsid w:val="007A15B9"/>
    <w:rsid w:val="007A173F"/>
    <w:rsid w:val="007A3E80"/>
    <w:rsid w:val="007A55FC"/>
    <w:rsid w:val="007A7E0B"/>
    <w:rsid w:val="007B4B7B"/>
    <w:rsid w:val="007E60A8"/>
    <w:rsid w:val="007F586F"/>
    <w:rsid w:val="0081622D"/>
    <w:rsid w:val="0082375E"/>
    <w:rsid w:val="008275C2"/>
    <w:rsid w:val="00833D80"/>
    <w:rsid w:val="008351E7"/>
    <w:rsid w:val="00835BEF"/>
    <w:rsid w:val="0083726A"/>
    <w:rsid w:val="00842939"/>
    <w:rsid w:val="00847301"/>
    <w:rsid w:val="00853D38"/>
    <w:rsid w:val="008612A7"/>
    <w:rsid w:val="00861409"/>
    <w:rsid w:val="00862CAB"/>
    <w:rsid w:val="00863E43"/>
    <w:rsid w:val="0086401B"/>
    <w:rsid w:val="00871579"/>
    <w:rsid w:val="00874288"/>
    <w:rsid w:val="008917E6"/>
    <w:rsid w:val="00896311"/>
    <w:rsid w:val="008A03A7"/>
    <w:rsid w:val="008A2830"/>
    <w:rsid w:val="008A4427"/>
    <w:rsid w:val="008A5927"/>
    <w:rsid w:val="008A6512"/>
    <w:rsid w:val="008C1371"/>
    <w:rsid w:val="008C3557"/>
    <w:rsid w:val="008D1FC3"/>
    <w:rsid w:val="008E6250"/>
    <w:rsid w:val="00903262"/>
    <w:rsid w:val="00911D93"/>
    <w:rsid w:val="0092623E"/>
    <w:rsid w:val="00933345"/>
    <w:rsid w:val="00935C89"/>
    <w:rsid w:val="00952A39"/>
    <w:rsid w:val="0095574C"/>
    <w:rsid w:val="0096583F"/>
    <w:rsid w:val="009703E7"/>
    <w:rsid w:val="00972BAD"/>
    <w:rsid w:val="0097344E"/>
    <w:rsid w:val="009745A1"/>
    <w:rsid w:val="00974A90"/>
    <w:rsid w:val="00981AFA"/>
    <w:rsid w:val="0098626A"/>
    <w:rsid w:val="00986F04"/>
    <w:rsid w:val="00993BEA"/>
    <w:rsid w:val="009948FE"/>
    <w:rsid w:val="009A1A35"/>
    <w:rsid w:val="009B0B1C"/>
    <w:rsid w:val="009B1152"/>
    <w:rsid w:val="009B1E7B"/>
    <w:rsid w:val="009B7A3A"/>
    <w:rsid w:val="009C0D6A"/>
    <w:rsid w:val="009C1294"/>
    <w:rsid w:val="009D793B"/>
    <w:rsid w:val="009F7300"/>
    <w:rsid w:val="00A02005"/>
    <w:rsid w:val="00A029AE"/>
    <w:rsid w:val="00A103AE"/>
    <w:rsid w:val="00A15550"/>
    <w:rsid w:val="00A22FF0"/>
    <w:rsid w:val="00A24AA4"/>
    <w:rsid w:val="00A44BE6"/>
    <w:rsid w:val="00A5020F"/>
    <w:rsid w:val="00A528AB"/>
    <w:rsid w:val="00A62239"/>
    <w:rsid w:val="00A701D5"/>
    <w:rsid w:val="00A74E99"/>
    <w:rsid w:val="00A752E5"/>
    <w:rsid w:val="00A8021D"/>
    <w:rsid w:val="00A84891"/>
    <w:rsid w:val="00A84C5A"/>
    <w:rsid w:val="00A954B0"/>
    <w:rsid w:val="00AA75BC"/>
    <w:rsid w:val="00AC44BE"/>
    <w:rsid w:val="00AC5FD0"/>
    <w:rsid w:val="00AF3642"/>
    <w:rsid w:val="00B04757"/>
    <w:rsid w:val="00B072FF"/>
    <w:rsid w:val="00B17164"/>
    <w:rsid w:val="00B27038"/>
    <w:rsid w:val="00B34AC5"/>
    <w:rsid w:val="00B410D5"/>
    <w:rsid w:val="00B41EDB"/>
    <w:rsid w:val="00B42472"/>
    <w:rsid w:val="00B46AC8"/>
    <w:rsid w:val="00B47044"/>
    <w:rsid w:val="00B5299A"/>
    <w:rsid w:val="00B60300"/>
    <w:rsid w:val="00B6345A"/>
    <w:rsid w:val="00B737CA"/>
    <w:rsid w:val="00B76140"/>
    <w:rsid w:val="00B76E2A"/>
    <w:rsid w:val="00B87D9C"/>
    <w:rsid w:val="00B94E73"/>
    <w:rsid w:val="00BA36E7"/>
    <w:rsid w:val="00BA755D"/>
    <w:rsid w:val="00BB57BD"/>
    <w:rsid w:val="00BB633F"/>
    <w:rsid w:val="00BC64DC"/>
    <w:rsid w:val="00BD4CC7"/>
    <w:rsid w:val="00BD65C5"/>
    <w:rsid w:val="00BD7D3A"/>
    <w:rsid w:val="00BE33FC"/>
    <w:rsid w:val="00BF0D13"/>
    <w:rsid w:val="00BF0E73"/>
    <w:rsid w:val="00C004AF"/>
    <w:rsid w:val="00C14CC9"/>
    <w:rsid w:val="00C14F05"/>
    <w:rsid w:val="00C216FE"/>
    <w:rsid w:val="00C21B9E"/>
    <w:rsid w:val="00C27A54"/>
    <w:rsid w:val="00C36425"/>
    <w:rsid w:val="00C37FF5"/>
    <w:rsid w:val="00C51E93"/>
    <w:rsid w:val="00C52A3E"/>
    <w:rsid w:val="00C62B7C"/>
    <w:rsid w:val="00C63A89"/>
    <w:rsid w:val="00C63EA1"/>
    <w:rsid w:val="00C65160"/>
    <w:rsid w:val="00C704BD"/>
    <w:rsid w:val="00C738A2"/>
    <w:rsid w:val="00C76A90"/>
    <w:rsid w:val="00C91FB5"/>
    <w:rsid w:val="00C96B01"/>
    <w:rsid w:val="00CA6EA0"/>
    <w:rsid w:val="00CB46B7"/>
    <w:rsid w:val="00CC62B2"/>
    <w:rsid w:val="00CD435A"/>
    <w:rsid w:val="00CE1166"/>
    <w:rsid w:val="00CE3CE8"/>
    <w:rsid w:val="00CF34BB"/>
    <w:rsid w:val="00D00288"/>
    <w:rsid w:val="00D07E3A"/>
    <w:rsid w:val="00D100F0"/>
    <w:rsid w:val="00D24C2B"/>
    <w:rsid w:val="00D301AC"/>
    <w:rsid w:val="00D3265D"/>
    <w:rsid w:val="00D41C72"/>
    <w:rsid w:val="00D44E1D"/>
    <w:rsid w:val="00D476B4"/>
    <w:rsid w:val="00D502BD"/>
    <w:rsid w:val="00D60F5D"/>
    <w:rsid w:val="00D630FF"/>
    <w:rsid w:val="00D632EF"/>
    <w:rsid w:val="00D71190"/>
    <w:rsid w:val="00D7666E"/>
    <w:rsid w:val="00D80EF6"/>
    <w:rsid w:val="00D8174B"/>
    <w:rsid w:val="00D826E9"/>
    <w:rsid w:val="00D845E9"/>
    <w:rsid w:val="00D90614"/>
    <w:rsid w:val="00D97AFA"/>
    <w:rsid w:val="00DB6F1D"/>
    <w:rsid w:val="00DB6FE5"/>
    <w:rsid w:val="00DC3E05"/>
    <w:rsid w:val="00DC4722"/>
    <w:rsid w:val="00DC4B34"/>
    <w:rsid w:val="00DD69FD"/>
    <w:rsid w:val="00DE6752"/>
    <w:rsid w:val="00DF2493"/>
    <w:rsid w:val="00E15406"/>
    <w:rsid w:val="00E169CF"/>
    <w:rsid w:val="00E214CF"/>
    <w:rsid w:val="00E27E87"/>
    <w:rsid w:val="00E34018"/>
    <w:rsid w:val="00E4285B"/>
    <w:rsid w:val="00E47C92"/>
    <w:rsid w:val="00E51FD2"/>
    <w:rsid w:val="00E54D6B"/>
    <w:rsid w:val="00E57D7C"/>
    <w:rsid w:val="00E6254C"/>
    <w:rsid w:val="00E72C86"/>
    <w:rsid w:val="00E81AE9"/>
    <w:rsid w:val="00E93975"/>
    <w:rsid w:val="00E96700"/>
    <w:rsid w:val="00EA44D1"/>
    <w:rsid w:val="00EA5C40"/>
    <w:rsid w:val="00EA7D51"/>
    <w:rsid w:val="00EB7199"/>
    <w:rsid w:val="00EC0B0E"/>
    <w:rsid w:val="00EC1F6B"/>
    <w:rsid w:val="00EC3E2F"/>
    <w:rsid w:val="00EC5B66"/>
    <w:rsid w:val="00EC7890"/>
    <w:rsid w:val="00ED41B5"/>
    <w:rsid w:val="00ED4E0E"/>
    <w:rsid w:val="00EE38F1"/>
    <w:rsid w:val="00EE3EEB"/>
    <w:rsid w:val="00EF7A82"/>
    <w:rsid w:val="00F00E9D"/>
    <w:rsid w:val="00F06890"/>
    <w:rsid w:val="00F11368"/>
    <w:rsid w:val="00F136A9"/>
    <w:rsid w:val="00F1413B"/>
    <w:rsid w:val="00F16CC2"/>
    <w:rsid w:val="00F22D1C"/>
    <w:rsid w:val="00F27958"/>
    <w:rsid w:val="00F374FA"/>
    <w:rsid w:val="00F42A5B"/>
    <w:rsid w:val="00F47AA3"/>
    <w:rsid w:val="00F57905"/>
    <w:rsid w:val="00F630F9"/>
    <w:rsid w:val="00F65F2D"/>
    <w:rsid w:val="00F74ABE"/>
    <w:rsid w:val="00F751B7"/>
    <w:rsid w:val="00F757CC"/>
    <w:rsid w:val="00F77026"/>
    <w:rsid w:val="00F96754"/>
    <w:rsid w:val="00FB3EAD"/>
    <w:rsid w:val="00FB5471"/>
    <w:rsid w:val="00FB59D4"/>
    <w:rsid w:val="00FD3AF2"/>
    <w:rsid w:val="00FD791B"/>
    <w:rsid w:val="00FE2DF2"/>
    <w:rsid w:val="00F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297EEF2-96D0-4B60-BB5C-DD3A8CCE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3CE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E675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DE6752"/>
    <w:rPr>
      <w:sz w:val="24"/>
      <w:szCs w:val="24"/>
    </w:rPr>
  </w:style>
  <w:style w:type="paragraph" w:styleId="Rodap">
    <w:name w:val="footer"/>
    <w:basedOn w:val="Normal"/>
    <w:link w:val="RodapCarter"/>
    <w:rsid w:val="00DE675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DE6752"/>
    <w:rPr>
      <w:sz w:val="24"/>
      <w:szCs w:val="24"/>
    </w:rPr>
  </w:style>
  <w:style w:type="paragraph" w:styleId="Textodebalo">
    <w:name w:val="Balloon Text"/>
    <w:basedOn w:val="Normal"/>
    <w:link w:val="TextodebaloCarter"/>
    <w:rsid w:val="00DE67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DE6752"/>
    <w:rPr>
      <w:rFonts w:ascii="Tahoma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DE6752"/>
    <w:rPr>
      <w:color w:val="808080"/>
    </w:rPr>
  </w:style>
  <w:style w:type="character" w:styleId="Hiperligao">
    <w:name w:val="Hyperlink"/>
    <w:rsid w:val="00847301"/>
    <w:rPr>
      <w:color w:val="0000FF"/>
      <w:u w:val="single"/>
    </w:rPr>
  </w:style>
  <w:style w:type="character" w:styleId="Hiperligaovisitada">
    <w:name w:val="FollowedHyperlink"/>
    <w:rsid w:val="00847301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9557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870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SombreadoClaro1">
    <w:name w:val="Sombreado Claro1"/>
    <w:basedOn w:val="Tabelanormal"/>
    <w:uiPriority w:val="60"/>
    <w:rsid w:val="0048709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jotainox.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1143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 - Hidropneumáticos com Membrana tipo Esférico</vt:lpstr>
    </vt:vector>
  </TitlesOfParts>
  <Company/>
  <LinksUpToDate>false</LinksUpToDate>
  <CharactersWithSpaces>1352</CharactersWithSpaces>
  <SharedDoc>false</SharedDoc>
  <HLinks>
    <vt:vector size="120" baseType="variant">
      <vt:variant>
        <vt:i4>7209002</vt:i4>
      </vt:variant>
      <vt:variant>
        <vt:i4>57</vt:i4>
      </vt:variant>
      <vt:variant>
        <vt:i4>0</vt:i4>
      </vt:variant>
      <vt:variant>
        <vt:i4>5</vt:i4>
      </vt:variant>
      <vt:variant>
        <vt:lpwstr>R 22.16v00.xlsx</vt:lpwstr>
      </vt:variant>
      <vt:variant>
        <vt:lpwstr/>
      </vt:variant>
      <vt:variant>
        <vt:i4>7667755</vt:i4>
      </vt:variant>
      <vt:variant>
        <vt:i4>54</vt:i4>
      </vt:variant>
      <vt:variant>
        <vt:i4>0</vt:i4>
      </vt:variant>
      <vt:variant>
        <vt:i4>5</vt:i4>
      </vt:variant>
      <vt:variant>
        <vt:lpwstr>R 22.14v00.dotx</vt:lpwstr>
      </vt:variant>
      <vt:variant>
        <vt:lpwstr/>
      </vt:variant>
      <vt:variant>
        <vt:i4>7667756</vt:i4>
      </vt:variant>
      <vt:variant>
        <vt:i4>51</vt:i4>
      </vt:variant>
      <vt:variant>
        <vt:i4>0</vt:i4>
      </vt:variant>
      <vt:variant>
        <vt:i4>5</vt:i4>
      </vt:variant>
      <vt:variant>
        <vt:lpwstr>R 22.13v00.dotx</vt:lpwstr>
      </vt:variant>
      <vt:variant>
        <vt:lpwstr/>
      </vt:variant>
      <vt:variant>
        <vt:i4>7667758</vt:i4>
      </vt:variant>
      <vt:variant>
        <vt:i4>48</vt:i4>
      </vt:variant>
      <vt:variant>
        <vt:i4>0</vt:i4>
      </vt:variant>
      <vt:variant>
        <vt:i4>5</vt:i4>
      </vt:variant>
      <vt:variant>
        <vt:lpwstr>R 22.11v00.dotx</vt:lpwstr>
      </vt:variant>
      <vt:variant>
        <vt:lpwstr/>
      </vt:variant>
      <vt:variant>
        <vt:i4>7602214</vt:i4>
      </vt:variant>
      <vt:variant>
        <vt:i4>45</vt:i4>
      </vt:variant>
      <vt:variant>
        <vt:i4>0</vt:i4>
      </vt:variant>
      <vt:variant>
        <vt:i4>5</vt:i4>
      </vt:variant>
      <vt:variant>
        <vt:lpwstr>R 22.09v00.dotx</vt:lpwstr>
      </vt:variant>
      <vt:variant>
        <vt:lpwstr/>
      </vt:variant>
      <vt:variant>
        <vt:i4>7602215</vt:i4>
      </vt:variant>
      <vt:variant>
        <vt:i4>42</vt:i4>
      </vt:variant>
      <vt:variant>
        <vt:i4>0</vt:i4>
      </vt:variant>
      <vt:variant>
        <vt:i4>5</vt:i4>
      </vt:variant>
      <vt:variant>
        <vt:lpwstr>R 22.08v00.dotx</vt:lpwstr>
      </vt:variant>
      <vt:variant>
        <vt:lpwstr/>
      </vt:variant>
      <vt:variant>
        <vt:i4>7602216</vt:i4>
      </vt:variant>
      <vt:variant>
        <vt:i4>39</vt:i4>
      </vt:variant>
      <vt:variant>
        <vt:i4>0</vt:i4>
      </vt:variant>
      <vt:variant>
        <vt:i4>5</vt:i4>
      </vt:variant>
      <vt:variant>
        <vt:lpwstr>R 22.07v00.dotx</vt:lpwstr>
      </vt:variant>
      <vt:variant>
        <vt:lpwstr/>
      </vt:variant>
      <vt:variant>
        <vt:i4>7602217</vt:i4>
      </vt:variant>
      <vt:variant>
        <vt:i4>36</vt:i4>
      </vt:variant>
      <vt:variant>
        <vt:i4>0</vt:i4>
      </vt:variant>
      <vt:variant>
        <vt:i4>5</vt:i4>
      </vt:variant>
      <vt:variant>
        <vt:lpwstr>R 22.06v00.dotx</vt:lpwstr>
      </vt:variant>
      <vt:variant>
        <vt:lpwstr/>
      </vt:variant>
      <vt:variant>
        <vt:i4>6815785</vt:i4>
      </vt:variant>
      <vt:variant>
        <vt:i4>33</vt:i4>
      </vt:variant>
      <vt:variant>
        <vt:i4>0</vt:i4>
      </vt:variant>
      <vt:variant>
        <vt:i4>5</vt:i4>
      </vt:variant>
      <vt:variant>
        <vt:lpwstr>R 22.05v00.xltx</vt:lpwstr>
      </vt:variant>
      <vt:variant>
        <vt:lpwstr/>
      </vt:variant>
      <vt:variant>
        <vt:i4>6815784</vt:i4>
      </vt:variant>
      <vt:variant>
        <vt:i4>30</vt:i4>
      </vt:variant>
      <vt:variant>
        <vt:i4>0</vt:i4>
      </vt:variant>
      <vt:variant>
        <vt:i4>5</vt:i4>
      </vt:variant>
      <vt:variant>
        <vt:lpwstr>R 22.04v00.xltx</vt:lpwstr>
      </vt:variant>
      <vt:variant>
        <vt:lpwstr/>
      </vt:variant>
      <vt:variant>
        <vt:i4>7602220</vt:i4>
      </vt:variant>
      <vt:variant>
        <vt:i4>27</vt:i4>
      </vt:variant>
      <vt:variant>
        <vt:i4>0</vt:i4>
      </vt:variant>
      <vt:variant>
        <vt:i4>5</vt:i4>
      </vt:variant>
      <vt:variant>
        <vt:lpwstr>R 22.03v00.dotx</vt:lpwstr>
      </vt:variant>
      <vt:variant>
        <vt:lpwstr/>
      </vt:variant>
      <vt:variant>
        <vt:i4>7602221</vt:i4>
      </vt:variant>
      <vt:variant>
        <vt:i4>24</vt:i4>
      </vt:variant>
      <vt:variant>
        <vt:i4>0</vt:i4>
      </vt:variant>
      <vt:variant>
        <vt:i4>5</vt:i4>
      </vt:variant>
      <vt:variant>
        <vt:lpwstr>R 22.02v00.dotx</vt:lpwstr>
      </vt:variant>
      <vt:variant>
        <vt:lpwstr/>
      </vt:variant>
      <vt:variant>
        <vt:i4>7602222</vt:i4>
      </vt:variant>
      <vt:variant>
        <vt:i4>21</vt:i4>
      </vt:variant>
      <vt:variant>
        <vt:i4>0</vt:i4>
      </vt:variant>
      <vt:variant>
        <vt:i4>5</vt:i4>
      </vt:variant>
      <vt:variant>
        <vt:lpwstr>R 22.01v00.dotx</vt:lpwstr>
      </vt:variant>
      <vt:variant>
        <vt:lpwstr/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>I 22.02v00.docx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I 22.01v00.docx</vt:lpwstr>
      </vt:variant>
      <vt:variant>
        <vt:lpwstr/>
      </vt:variant>
      <vt:variant>
        <vt:i4>6488111</vt:i4>
      </vt:variant>
      <vt:variant>
        <vt:i4>12</vt:i4>
      </vt:variant>
      <vt:variant>
        <vt:i4>0</vt:i4>
      </vt:variant>
      <vt:variant>
        <vt:i4>5</vt:i4>
      </vt:variant>
      <vt:variant>
        <vt:lpwstr>P 22.02v00.docx</vt:lpwstr>
      </vt:variant>
      <vt:variant>
        <vt:lpwstr/>
      </vt:variant>
      <vt:variant>
        <vt:i4>6488108</vt:i4>
      </vt:variant>
      <vt:variant>
        <vt:i4>9</vt:i4>
      </vt:variant>
      <vt:variant>
        <vt:i4>0</vt:i4>
      </vt:variant>
      <vt:variant>
        <vt:i4>5</vt:i4>
      </vt:variant>
      <vt:variant>
        <vt:lpwstr>P 22.01v00.docx</vt:lpwstr>
      </vt:variant>
      <vt:variant>
        <vt:lpwstr/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>D 22.03v00.docx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D 22.02v00.docx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D 22.01v00.docx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- Hidropneumáticos com Membrana tipo Esférico</dc:title>
  <dc:subject>Ficha Técnica - Hidropneumáticos com Membrana tipo Esférico</dc:subject>
  <dc:creator>Foster Consulting</dc:creator>
  <cp:lastModifiedBy>Carmo Oliveira</cp:lastModifiedBy>
  <cp:revision>5</cp:revision>
  <cp:lastPrinted>2014-03-06T18:08:00Z</cp:lastPrinted>
  <dcterms:created xsi:type="dcterms:W3CDTF">2016-09-26T09:14:00Z</dcterms:created>
  <dcterms:modified xsi:type="dcterms:W3CDTF">2018-03-12T11:44:00Z</dcterms:modified>
  <cp:category>Processo Produção e Desenvolvimento</cp:category>
</cp:coreProperties>
</file>